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sz w:val="28"/>
        </w:rPr>
      </w:pPr>
      <w:r>
        <w:rPr>
          <w:sz w:val="28"/>
        </w:rPr>
        <w:t>Бланк организации                                                                            Приложение 3</w:t>
      </w:r>
    </w:p>
    <w:p>
      <w:pPr>
        <w:pStyle w:val="NoSpacing"/>
        <w:rPr>
          <w:sz w:val="28"/>
        </w:rPr>
      </w:pPr>
      <w:r>
        <w:rPr>
          <w:sz w:val="28"/>
        </w:rPr>
        <w:t>№</w:t>
      </w:r>
      <w:r>
        <w:rPr>
          <w:sz w:val="28"/>
        </w:rPr>
        <w:t>______от______</w:t>
      </w:r>
      <w:r>
        <w:rPr>
          <w:rStyle w:val="FootnoteReference"/>
          <w:sz w:val="28"/>
        </w:rPr>
        <w:footnoteReference w:id="2"/>
      </w:r>
    </w:p>
    <w:p>
      <w:pPr>
        <w:pStyle w:val="NoSpacing"/>
        <w:ind w:firstLine="709"/>
        <w:jc w:val="right"/>
        <w:rPr>
          <w:sz w:val="28"/>
        </w:rPr>
      </w:pPr>
      <w:r>
        <w:rPr>
          <w:sz w:val="28"/>
        </w:rPr>
      </w:r>
    </w:p>
    <w:p>
      <w:pPr>
        <w:pStyle w:val="ConsPlusNonformat1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Уведомление</w:t>
      </w:r>
    </w:p>
    <w:p>
      <w:pPr>
        <w:pStyle w:val="ConsPlusNonformat1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сведения, содержащиеся в реестре организаций отдыха детей и их оздоровления Кемеровской области – Кузбасса</w:t>
      </w:r>
    </w:p>
    <w:p>
      <w:pPr>
        <w:pStyle w:val="ConsPlusNonformat1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nformat1"/>
        <w:numPr>
          <w:ilvl w:val="0"/>
          <w:numId w:val="1"/>
        </w:numPr>
        <w:ind w:firstLine="567" w:left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 соответствии с Порядком формирования, ведения и размещения реестра организаций отдыха детей и их оздоровления на территории Кемеровской области, утвержденным приказом Министерства образования Кузбасса</w:t>
      </w:r>
      <w:r>
        <w:rPr>
          <w:rFonts w:ascii="Times New Roman" w:hAnsi="Times New Roman"/>
          <w:color w:val="FF0000"/>
          <w:sz w:val="18"/>
        </w:rPr>
        <w:t xml:space="preserve"> </w:t>
      </w:r>
      <w:r>
        <w:rPr>
          <w:rFonts w:ascii="Times New Roman" w:hAnsi="Times New Roman"/>
          <w:sz w:val="18"/>
        </w:rPr>
        <w:t>«Об утверждении Порядка формирования, ведения и размещения реестра организаций отдыха детей и их оздоровления на территории Кемеровской области - Кузбасса» прошу внести в сведения, содержащиеся в реестре организаций отдыха детей и их оздоровления Кемеровской области – Кузбасса:</w:t>
      </w:r>
    </w:p>
    <w:p>
      <w:pPr>
        <w:pStyle w:val="ConsPlusNonformat1"/>
        <w:widowControl/>
        <w:ind w:left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tbl>
      <w:tblPr>
        <w:tblW w:w="10348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20"/>
        <w:gridCol w:w="5527"/>
      </w:tblGrid>
      <w:tr>
        <w:trPr>
          <w:trHeight w:val="1022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сведений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сведения об организации отдыха детей и их оздоровления</w:t>
            </w:r>
            <w:r>
              <w:rPr>
                <w:rFonts w:ascii="Times New Roman" w:hAnsi="Times New Roman"/>
                <w:sz w:val="20"/>
              </w:rPr>
              <w:t xml:space="preserve"> (при изменении сведений предоставить  подтверждающий документ)</w:t>
            </w:r>
          </w:p>
        </w:tc>
      </w:tr>
      <w:tr>
        <w:trPr>
          <w:trHeight w:val="756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наименования организации отдыха детей и их оздоровления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56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Сокращенное (если имеется) наименование организации отдыха детей и их оздоровления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Организационно-правовая форма организации отдыха детей и их оздоровления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руководителя организации отдыха детей и их оздоровления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 организации отдыха детей и их оздоровления, контактный телефон, адрес электронной почты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адрес организации отдыха детей и их оздоровления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организации отдыха детей и их оздоровления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</w:rPr>
              <w:t>Тип организации отдыха детей и их оздоровления: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стационарные организации отдыха и оздоровления детей;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-оздоровительные лагеря с дневным пребыванием детей;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лагеря труда и отдыха для подростков;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детские лагеря палаточного типа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(ненужное удалить)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работы организации отдыха детей и их оздоровления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сезонный/круглогодичный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(ненужное удалить)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Мощность (кол-во детей при 100% загрузкев смену), детей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смен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проведения смен, количество детей в смену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Предоставить копию приказа об открытии лагеря с указанием смен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категория детей, принимаемых в организацию отдыха детей и их оздоровления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наличии программы воспитания и её размещении на официальном сайте организации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Да / нет (ненужное удалить)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Ссылка на программу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</w:t>
            </w:r>
            <w:r>
              <w:rPr>
                <w:rFonts w:ascii="Times New Roman" w:hAnsi="Times New Roman"/>
                <w:b/>
              </w:rPr>
              <w:t>проживании</w:t>
            </w:r>
            <w:r>
              <w:rPr>
                <w:rFonts w:ascii="Times New Roman" w:hAnsi="Times New Roman"/>
              </w:rPr>
              <w:t xml:space="preserve"> детей в организации отдыха детей и их оздоровления: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мест: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___в комнате;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___в туристских палатках;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___в кемпинговых или армейских палатках;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размещение комнат гигиены в (на этаже; в комнате);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водоснабжение (собственная скважина; централизованное; привозное; природный источник; иное)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(ненужное удалить)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</w:t>
            </w:r>
            <w:r>
              <w:rPr>
                <w:rFonts w:ascii="Times New Roman" w:hAnsi="Times New Roman"/>
                <w:b/>
              </w:rPr>
              <w:t xml:space="preserve">питании </w:t>
            </w:r>
            <w:r>
              <w:rPr>
                <w:rFonts w:ascii="Times New Roman" w:hAnsi="Times New Roman"/>
              </w:rPr>
              <w:t>детей в организации отдыха детей и их оздоровления: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водного режима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бутилированная; кипяченая; питьевой фонтанчик; иное);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организованных приемов пищи;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тип питания (собственный пищеблок; на базе …; привозное по договору с …; полевая кухня; костровое)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(ненужное удалить)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оборудованного места для купания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Пляж / бассейн</w:t>
            </w:r>
          </w:p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(ненужное удалить)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 используемых организацией отдыха детей и их оздоровления объектов и год проведения капитального ремонта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Заполняется ТОЛЬКО для загородных оздоровительных лагерей!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наличии санитарно-эпидемиологического заключения, включая дату выдачи заключения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Заполняется действующее СЭЗ, на момент проведения смен.</w:t>
            </w:r>
          </w:p>
          <w:p>
            <w:pPr>
              <w:pStyle w:val="ConsPlusNonformat1"/>
              <w:widowControl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о наличии лицензии (реквизиты лицензии) на осуществление медицинской деятельности </w:t>
              <w:br/>
            </w:r>
            <w:r>
              <w:rPr>
                <w:rFonts w:ascii="Times New Roman" w:hAnsi="Times New Roman"/>
                <w:b/>
              </w:rPr>
              <w:t>ЛИБО договор с медучреждением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 xml:space="preserve">наименование учреждения здравоохранения, реквизиты договора, номер лицензии </w:t>
            </w:r>
            <w:r>
              <w:rPr>
                <w:rFonts w:ascii="Times New Roman" w:hAnsi="Times New Roman"/>
                <w:b/>
              </w:rPr>
              <w:t>медучреждения)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наличии лицензии на осуществление образовательной деятельности (реквизиты лицензии)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 организации отдыха детей и их оздоровления доступности услуг для детей-инвалидов и детей с ограниченными возможностями здоровья: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Созданы условия для детей (выбрать: да, нет, частично)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 нарушениями зрения: ____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 нарушениями слуха: _____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 изменениями опорно-двигательного аппарата: ______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 отсталостью умственного развития:______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инвалидов-колясочников: ______</w:t>
            </w:r>
          </w:p>
        </w:tc>
      </w:tr>
    </w:tbl>
    <w:p>
      <w:pPr>
        <w:pStyle w:val="ConsPlusNonformat1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nformat1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nformat1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nformat1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0"/>
        <w:gridCol w:w="2239"/>
        <w:gridCol w:w="3780"/>
        <w:gridCol w:w="2496"/>
      </w:tblGrid>
      <w:tr>
        <w:trPr/>
        <w:tc>
          <w:tcPr>
            <w:tcW w:w="840" w:type="dxa"/>
            <w:tcBorders/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80" w:type="dxa"/>
            <w:tcBorders/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96" w:type="dxa"/>
            <w:tcBorders/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 руководителя организации)</w:t>
            </w:r>
          </w:p>
        </w:tc>
        <w:tc>
          <w:tcPr>
            <w:tcW w:w="3780" w:type="dxa"/>
            <w:tcBorders/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96" w:type="dxa"/>
            <w:tcBorders>
              <w:top w:val="single" w:sz="4" w:space="0" w:color="000000"/>
            </w:tcBorders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 руководителя организации)</w:t>
            </w:r>
          </w:p>
        </w:tc>
      </w:tr>
      <w:tr>
        <w:trPr/>
        <w:tc>
          <w:tcPr>
            <w:tcW w:w="6859" w:type="dxa"/>
            <w:gridSpan w:val="3"/>
            <w:tcBorders/>
          </w:tcPr>
          <w:p>
            <w:pPr>
              <w:pStyle w:val="ConsPlusNonformat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«____»___________20</w:t>
            </w: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__ г.</w:t>
            </w:r>
          </w:p>
        </w:tc>
        <w:tc>
          <w:tcPr>
            <w:tcW w:w="2496" w:type="dxa"/>
            <w:tcBorders/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079" w:type="dxa"/>
            <w:gridSpan w:val="2"/>
            <w:tcBorders/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(дата)</w:t>
            </w:r>
          </w:p>
        </w:tc>
        <w:tc>
          <w:tcPr>
            <w:tcW w:w="3780" w:type="dxa"/>
            <w:tcBorders/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96" w:type="dxa"/>
            <w:tcBorders/>
          </w:tcPr>
          <w:p>
            <w:pPr>
              <w:pStyle w:val="ConsPlusNonformat1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onsPlusNonformat1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footnotePr>
        <w:numFmt w:val="decimal"/>
      </w:footnote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before="0" w:after="200"/>
        <w:rPr/>
      </w:pPr>
      <w:r>
        <w:rPr>
          <w:rStyle w:val="Style12"/>
        </w:rPr>
        <w:footnoteRef/>
      </w:r>
      <w:r>
        <w:rPr/>
        <w:tab/>
        <w:t>2025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rsid w:val="00d96e6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rsid w:val="00d96e6d"/>
    <w:pPr>
      <w:widowControl/>
      <w:bidi w:val="0"/>
      <w:spacing w:lineRule="auto" w:line="276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rsid w:val="00d96e6d"/>
    <w:pPr>
      <w:widowControl/>
      <w:bidi w:val="0"/>
      <w:spacing w:lineRule="auto" w:line="276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rsid w:val="00d96e6d"/>
    <w:pPr>
      <w:widowControl/>
      <w:bidi w:val="0"/>
      <w:spacing w:lineRule="auto" w:line="276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rsid w:val="00d96e6d"/>
    <w:pPr>
      <w:widowControl/>
      <w:bidi w:val="0"/>
      <w:spacing w:lineRule="auto" w:line="276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rsid w:val="00d96e6d"/>
    <w:pPr>
      <w:widowControl/>
      <w:bidi w:val="0"/>
      <w:spacing w:lineRule="auto" w:line="276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sid w:val="00d96e6d"/>
    <w:rPr/>
  </w:style>
  <w:style w:type="character" w:styleId="2" w:customStyle="1">
    <w:name w:val="Оглавление 2 Знак"/>
    <w:qFormat/>
    <w:rsid w:val="00d96e6d"/>
    <w:rPr>
      <w:rFonts w:ascii="XO Thames" w:hAnsi="XO Thames"/>
      <w:sz w:val="28"/>
    </w:rPr>
  </w:style>
  <w:style w:type="character" w:styleId="4" w:customStyle="1">
    <w:name w:val="Оглавление 4 Знак"/>
    <w:qFormat/>
    <w:rsid w:val="00d96e6d"/>
    <w:rPr>
      <w:rFonts w:ascii="XO Thames" w:hAnsi="XO Thames"/>
      <w:sz w:val="28"/>
    </w:rPr>
  </w:style>
  <w:style w:type="character" w:styleId="6" w:customStyle="1">
    <w:name w:val="Оглавление 6 Знак"/>
    <w:qFormat/>
    <w:rsid w:val="00d96e6d"/>
    <w:rPr>
      <w:rFonts w:ascii="XO Thames" w:hAnsi="XO Thames"/>
      <w:sz w:val="28"/>
    </w:rPr>
  </w:style>
  <w:style w:type="character" w:styleId="7" w:customStyle="1">
    <w:name w:val="Оглавление 7 Знак"/>
    <w:qFormat/>
    <w:rsid w:val="00d96e6d"/>
    <w:rPr>
      <w:rFonts w:ascii="XO Thames" w:hAnsi="XO Thames"/>
      <w:sz w:val="28"/>
    </w:rPr>
  </w:style>
  <w:style w:type="character" w:styleId="Endnote" w:customStyle="1">
    <w:name w:val="Endnote"/>
    <w:link w:val="Endnote1"/>
    <w:qFormat/>
    <w:rsid w:val="00d96e6d"/>
    <w:rPr>
      <w:rFonts w:ascii="XO Thames" w:hAnsi="XO Thames"/>
      <w:sz w:val="22"/>
    </w:rPr>
  </w:style>
  <w:style w:type="character" w:styleId="3" w:customStyle="1">
    <w:name w:val="Заголовок 3 Знак"/>
    <w:qFormat/>
    <w:rsid w:val="00d96e6d"/>
    <w:rPr>
      <w:rFonts w:ascii="XO Thames" w:hAnsi="XO Thames"/>
      <w:b/>
      <w:sz w:val="26"/>
    </w:rPr>
  </w:style>
  <w:style w:type="character" w:styleId="31" w:customStyle="1">
    <w:name w:val="Оглавление 3 Знак"/>
    <w:qFormat/>
    <w:rsid w:val="00d96e6d"/>
    <w:rPr>
      <w:rFonts w:ascii="XO Thames" w:hAnsi="XO Thames"/>
      <w:sz w:val="28"/>
    </w:rPr>
  </w:style>
  <w:style w:type="character" w:styleId="5" w:customStyle="1">
    <w:name w:val="Заголовок 5 Знак"/>
    <w:qFormat/>
    <w:rsid w:val="00d96e6d"/>
    <w:rPr>
      <w:rFonts w:ascii="XO Thames" w:hAnsi="XO Thames"/>
      <w:b/>
      <w:sz w:val="22"/>
    </w:rPr>
  </w:style>
  <w:style w:type="character" w:styleId="11" w:customStyle="1">
    <w:name w:val="Заголовок 1 Знак"/>
    <w:qFormat/>
    <w:rsid w:val="00d96e6d"/>
    <w:rPr>
      <w:rFonts w:ascii="XO Thames" w:hAnsi="XO Thames"/>
      <w:b/>
      <w:sz w:val="32"/>
    </w:rPr>
  </w:style>
  <w:style w:type="character" w:styleId="Hyperlink">
    <w:name w:val="Hyperlink"/>
    <w:link w:val="13"/>
    <w:rsid w:val="00d96e6d"/>
    <w:rPr>
      <w:color w:val="0000FF"/>
      <w:u w:val="single"/>
    </w:rPr>
  </w:style>
  <w:style w:type="character" w:styleId="Footnote" w:customStyle="1">
    <w:name w:val="Footnote"/>
    <w:link w:val="Footnote1"/>
    <w:qFormat/>
    <w:rsid w:val="00d96e6d"/>
    <w:rPr>
      <w:rFonts w:ascii="XO Thames" w:hAnsi="XO Thames"/>
      <w:sz w:val="22"/>
    </w:rPr>
  </w:style>
  <w:style w:type="character" w:styleId="12" w:customStyle="1">
    <w:name w:val="Оглавление 1 Знак"/>
    <w:qFormat/>
    <w:rsid w:val="00d96e6d"/>
    <w:rPr>
      <w:rFonts w:ascii="XO Thames" w:hAnsi="XO Thames"/>
      <w:b/>
      <w:sz w:val="28"/>
    </w:rPr>
  </w:style>
  <w:style w:type="character" w:styleId="HeaderandFooter" w:customStyle="1">
    <w:name w:val="Header and Footer"/>
    <w:qFormat/>
    <w:rsid w:val="00d96e6d"/>
    <w:rPr>
      <w:rFonts w:ascii="XO Thames" w:hAnsi="XO Thames"/>
      <w:sz w:val="28"/>
    </w:rPr>
  </w:style>
  <w:style w:type="character" w:styleId="9" w:customStyle="1">
    <w:name w:val="Оглавление 9 Знак"/>
    <w:qFormat/>
    <w:rsid w:val="00d96e6d"/>
    <w:rPr>
      <w:rFonts w:ascii="XO Thames" w:hAnsi="XO Thames"/>
      <w:sz w:val="28"/>
    </w:rPr>
  </w:style>
  <w:style w:type="character" w:styleId="Style9" w:customStyle="1">
    <w:name w:val="Без интервала Знак"/>
    <w:link w:val="NoSpacing"/>
    <w:qFormat/>
    <w:rsid w:val="00d96e6d"/>
    <w:rPr>
      <w:rFonts w:ascii="Times New Roman" w:hAnsi="Times New Roman"/>
      <w:sz w:val="24"/>
    </w:rPr>
  </w:style>
  <w:style w:type="character" w:styleId="8" w:customStyle="1">
    <w:name w:val="Оглавление 8 Знак"/>
    <w:qFormat/>
    <w:rsid w:val="00d96e6d"/>
    <w:rPr>
      <w:rFonts w:ascii="XO Thames" w:hAnsi="XO Thames"/>
      <w:sz w:val="28"/>
    </w:rPr>
  </w:style>
  <w:style w:type="character" w:styleId="ConsPlusNonformat" w:customStyle="1">
    <w:name w:val="ConsPlusNonformat"/>
    <w:link w:val="ConsPlusNonformat1"/>
    <w:qFormat/>
    <w:rsid w:val="00d96e6d"/>
    <w:rPr>
      <w:rFonts w:ascii="Courier New" w:hAnsi="Courier New"/>
      <w:sz w:val="20"/>
    </w:rPr>
  </w:style>
  <w:style w:type="character" w:styleId="51" w:customStyle="1">
    <w:name w:val="Оглавление 5 Знак"/>
    <w:qFormat/>
    <w:rsid w:val="00d96e6d"/>
    <w:rPr>
      <w:rFonts w:ascii="XO Thames" w:hAnsi="XO Thames"/>
      <w:sz w:val="28"/>
    </w:rPr>
  </w:style>
  <w:style w:type="character" w:styleId="Style10" w:customStyle="1">
    <w:name w:val="Подзаголовок Знак"/>
    <w:qFormat/>
    <w:rsid w:val="00d96e6d"/>
    <w:rPr>
      <w:rFonts w:ascii="XO Thames" w:hAnsi="XO Thames"/>
      <w:i/>
      <w:sz w:val="24"/>
    </w:rPr>
  </w:style>
  <w:style w:type="character" w:styleId="Style11" w:customStyle="1">
    <w:name w:val="Заголовок Знак"/>
    <w:qFormat/>
    <w:rsid w:val="00d96e6d"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sid w:val="00d96e6d"/>
    <w:rPr>
      <w:rFonts w:ascii="XO Thames" w:hAnsi="XO Thames"/>
      <w:b/>
      <w:sz w:val="24"/>
    </w:rPr>
  </w:style>
  <w:style w:type="character" w:styleId="21" w:customStyle="1">
    <w:name w:val="Заголовок 2 Знак"/>
    <w:qFormat/>
    <w:rsid w:val="00d96e6d"/>
    <w:rPr>
      <w:rFonts w:ascii="XO Thames" w:hAnsi="XO Thames"/>
      <w:b/>
      <w:sz w:val="28"/>
    </w:rPr>
  </w:style>
  <w:style w:type="character" w:styleId="Style12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3">
    <w:name w:val="Символ концевой сноски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OC2">
    <w:name w:val="TOC 2"/>
    <w:next w:val="Normal"/>
    <w:link w:val="2"/>
    <w:uiPriority w:val="39"/>
    <w:rsid w:val="00d96e6d"/>
    <w:pPr>
      <w:widowControl/>
      <w:bidi w:val="0"/>
      <w:spacing w:lineRule="auto" w:line="276" w:before="0" w:after="20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rsid w:val="00d96e6d"/>
    <w:pPr>
      <w:widowControl/>
      <w:bidi w:val="0"/>
      <w:spacing w:lineRule="auto" w:line="276" w:before="0" w:after="20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rsid w:val="00d96e6d"/>
    <w:pPr>
      <w:widowControl/>
      <w:bidi w:val="0"/>
      <w:spacing w:lineRule="auto" w:line="276" w:before="0" w:after="20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rsid w:val="00d96e6d"/>
    <w:pPr>
      <w:widowControl/>
      <w:bidi w:val="0"/>
      <w:spacing w:lineRule="auto" w:line="276" w:before="0" w:after="20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1"/>
    <w:link w:val="Endnote"/>
    <w:qFormat/>
    <w:rsid w:val="00d96e6d"/>
    <w:pPr>
      <w:widowControl/>
      <w:bidi w:val="0"/>
      <w:spacing w:lineRule="auto" w:line="276" w:before="0" w:after="20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3">
    <w:name w:val="TOC 3"/>
    <w:next w:val="Normal"/>
    <w:link w:val="31"/>
    <w:uiPriority w:val="39"/>
    <w:rsid w:val="00d96e6d"/>
    <w:pPr>
      <w:widowControl/>
      <w:bidi w:val="0"/>
      <w:spacing w:lineRule="auto" w:line="276" w:before="0" w:after="20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qFormat/>
    <w:rsid w:val="00d96e6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rsid w:val="00d96e6d"/>
    <w:pPr>
      <w:widowControl/>
      <w:bidi w:val="0"/>
      <w:spacing w:lineRule="auto" w:line="276" w:before="0" w:after="20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4" w:customStyle="1">
    <w:name w:val="Основной шрифт абзаца1"/>
    <w:qFormat/>
    <w:rsid w:val="00d96e6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rsid w:val="00d96e6d"/>
    <w:pPr>
      <w:widowControl/>
      <w:bidi w:val="0"/>
      <w:spacing w:lineRule="auto" w:line="276" w:before="0" w:after="20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6" w:customStyle="1">
    <w:name w:val="Колонтитул"/>
    <w:qFormat/>
    <w:rsid w:val="00d96e6d"/>
    <w:pPr>
      <w:widowControl/>
      <w:bidi w:val="0"/>
      <w:spacing w:lineRule="auto" w:line="240" w:before="0" w:after="20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rsid w:val="00d96e6d"/>
    <w:pPr>
      <w:widowControl/>
      <w:bidi w:val="0"/>
      <w:spacing w:lineRule="auto" w:line="276" w:before="0" w:after="20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Spacing">
    <w:name w:val="No Spacing"/>
    <w:link w:val="Style9"/>
    <w:qFormat/>
    <w:rsid w:val="00d96e6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rsid w:val="00d96e6d"/>
    <w:pPr>
      <w:widowControl/>
      <w:bidi w:val="0"/>
      <w:spacing w:lineRule="auto" w:line="276" w:before="0" w:after="20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nformat1" w:customStyle="1">
    <w:name w:val="ConsPlusNonformat1"/>
    <w:link w:val="ConsPlusNonformat"/>
    <w:qFormat/>
    <w:rsid w:val="00d96e6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rsid w:val="00d96e6d"/>
    <w:pPr>
      <w:widowControl/>
      <w:bidi w:val="0"/>
      <w:spacing w:lineRule="auto" w:line="276" w:before="0" w:after="20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0"/>
    <w:uiPriority w:val="11"/>
    <w:qFormat/>
    <w:rsid w:val="00d96e6d"/>
    <w:pPr>
      <w:widowControl/>
      <w:bidi w:val="0"/>
      <w:spacing w:lineRule="auto" w:line="276" w:before="0" w:after="20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1"/>
    <w:uiPriority w:val="10"/>
    <w:qFormat/>
    <w:rsid w:val="00d96e6d"/>
    <w:pPr>
      <w:widowControl/>
      <w:bidi w:val="0"/>
      <w:spacing w:lineRule="auto" w:line="276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LibreOffice/7.6.7.2$Linux_X86_64 LibreOffice_project/60$Build-2</Application>
  <AppVersion>15.0000</AppVersion>
  <Pages>2</Pages>
  <Words>528</Words>
  <Characters>3679</Characters>
  <CharactersWithSpaces>4214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2022-03-28T03:08:00Z</dcterms:created>
  <dc:creator/>
  <dc:description/>
  <dc:language>ru-RU</dc:language>
  <cp:lastModifiedBy/>
  <dcterms:modified xsi:type="dcterms:W3CDTF">2025-04-03T14:47:52Z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